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505F7F65" w14:textId="77777777" w:rsidTr="00A24FDC">
        <w:tblPrEx>
          <w:tblW w:w="0" w:type="auto"/>
          <w:jc w:val="center"/>
          <w:tblLook w:val="04A0"/>
        </w:tblPrEx>
        <w:trPr>
          <w:trHeight w:val="1692"/>
          <w:jc w:val="center"/>
        </w:trPr>
        <w:tc>
          <w:tcPr>
            <w:tcW w:w="9061" w:type="dxa"/>
            <w:tcBorders>
              <w:bottom w:val="single" w:sz="4" w:space="0" w:color="auto"/>
            </w:tcBorders>
          </w:tcPr>
          <w:p w:rsidR="00E227D8" w:rsidP="00A24FDC" w14:paraId="505F7F64" w14:textId="77777777">
            <w:pPr>
              <w:jc w:val="center"/>
            </w:pPr>
            <w:r>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505F7F68" w14:textId="77777777" w:rsidTr="00574CA4">
        <w:tblPrEx>
          <w:tblW w:w="0" w:type="auto"/>
          <w:jc w:val="center"/>
          <w:tblLook w:val="04A0"/>
        </w:tblPrEx>
        <w:trPr>
          <w:jc w:val="center"/>
        </w:trPr>
        <w:tc>
          <w:tcPr>
            <w:tcW w:w="9061" w:type="dxa"/>
            <w:tcBorders>
              <w:top w:val="single" w:sz="4" w:space="0" w:color="auto"/>
            </w:tcBorders>
          </w:tcPr>
          <w:p w:rsidR="00B5539A" w:rsidRPr="002A02AD" w:rsidP="00B5539A" w14:paraId="505F7F66"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505F7F67"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14:paraId="505F7F69"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505F7F6D"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505F7F6A" w14:textId="7711263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Liepāja</w:t>
            </w:r>
          </w:p>
        </w:tc>
        <w:tc>
          <w:tcPr>
            <w:tcW w:w="1400" w:type="dxa"/>
            <w:tcBorders>
              <w:left w:val="nil"/>
            </w:tcBorders>
            <w:shd w:val="clear" w:color="auto" w:fill="auto"/>
          </w:tcPr>
          <w:p w:rsidR="00E227D8" w:rsidRPr="005D1C44" w:rsidP="00A24FDC" w14:paraId="505F7F6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505F7F6C" w14:textId="72224F33">
            <w:pPr>
              <w:snapToGrid w:val="0"/>
              <w:spacing w:after="0" w:line="240" w:lineRule="auto"/>
              <w:jc w:val="center"/>
              <w:rPr>
                <w:rFonts w:ascii="Times New Roman" w:hAnsi="Times New Roman"/>
                <w:sz w:val="24"/>
                <w:szCs w:val="24"/>
              </w:rPr>
            </w:pPr>
            <w:r>
              <w:rPr>
                <w:rFonts w:ascii="Times New Roman" w:hAnsi="Times New Roman"/>
                <w:sz w:val="24"/>
                <w:szCs w:val="24"/>
              </w:rPr>
              <w:t xml:space="preserve">SIA “PURE </w:t>
            </w:r>
            <w:r>
              <w:rPr>
                <w:rFonts w:ascii="Times New Roman" w:hAnsi="Times New Roman"/>
                <w:sz w:val="24"/>
                <w:szCs w:val="24"/>
              </w:rPr>
              <w:t>Academy</w:t>
            </w:r>
            <w:r>
              <w:rPr>
                <w:rFonts w:ascii="Times New Roman" w:hAnsi="Times New Roman"/>
                <w:sz w:val="24"/>
                <w:szCs w:val="24"/>
              </w:rPr>
              <w:t>”</w:t>
            </w:r>
          </w:p>
        </w:tc>
      </w:tr>
      <w:tr w14:paraId="505F7F71"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505F7F6E"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505F7F6F"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505F7F7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505F7F75"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505F7F72"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17.06.2025</w:t>
            </w:r>
            <w:r w:rsidR="00DB3B2E">
              <w:rPr>
                <w:rFonts w:ascii="Times New Roman" w:hAnsi="Times New Roman"/>
                <w:color w:val="000000"/>
                <w:sz w:val="24"/>
                <w:szCs w:val="24"/>
              </w:rPr>
              <w:t>.</w:t>
            </w:r>
          </w:p>
        </w:tc>
        <w:tc>
          <w:tcPr>
            <w:tcW w:w="1400" w:type="dxa"/>
            <w:shd w:val="clear" w:color="auto" w:fill="auto"/>
          </w:tcPr>
          <w:p w:rsidR="00E227D8" w:rsidRPr="005D1C44" w:rsidP="00A24FDC" w14:paraId="505F7F7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505F7F74" w14:textId="2707FB8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 42103062204</w:t>
            </w:r>
          </w:p>
        </w:tc>
      </w:tr>
      <w:tr w14:paraId="505F7F79"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505F7F7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505F7F7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14:paraId="505F7F7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505F7F7D"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505F7F7A"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505F7F7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505F7F7C" w14:textId="1B53177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Lielā iela 12-11N, Liepāja, LV-3401</w:t>
            </w:r>
          </w:p>
        </w:tc>
      </w:tr>
      <w:tr w14:paraId="505F7F81"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505F7F7E"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505F7F7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505F7F8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505F7F82" w14:textId="77777777">
      <w:pPr>
        <w:rPr>
          <w:rFonts w:ascii="Times New Roman" w:hAnsi="Times New Roman" w:cs="Times New Roman"/>
          <w:sz w:val="24"/>
          <w:szCs w:val="24"/>
        </w:rPr>
      </w:pPr>
    </w:p>
    <w:p w:rsidR="00E227D8" w:rsidRPr="00B42A8D" w:rsidP="00070E23" w14:paraId="505F7F83"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/89</w:t>
      </w:r>
    </w:p>
    <w:p w:rsidR="00C959F6" w:rsidP="00070E23" w14:paraId="505F7F84"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505F7F85"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505F7F88" w14:textId="77777777" w:rsidTr="00F408A7">
        <w:tblPrEx>
          <w:tblW w:w="9498" w:type="dxa"/>
          <w:tblLayout w:type="fixed"/>
          <w:tblLook w:val="04A0"/>
        </w:tblPrEx>
        <w:trPr>
          <w:trHeight w:val="80"/>
        </w:trPr>
        <w:tc>
          <w:tcPr>
            <w:tcW w:w="421" w:type="dxa"/>
            <w:tcBorders>
              <w:bottom w:val="single" w:sz="4" w:space="0" w:color="auto"/>
            </w:tcBorders>
          </w:tcPr>
          <w:p w:rsidR="00E227D8" w:rsidRPr="00E227D8" w14:paraId="505F7F86" w14:textId="77777777">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E227D8" w:rsidRPr="00E227D8" w14:paraId="505F7F87" w14:textId="14E73564">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Pr="004061A8" w:rsidR="004061A8">
              <w:rPr>
                <w:rFonts w:ascii="Times New Roman" w:hAnsi="Times New Roman" w:cs="Times New Roman"/>
                <w:sz w:val="24"/>
              </w:rPr>
              <w:t>dzīvojamā māja kadastra Nr.64270030021002, saimniecības ēka kadastra</w:t>
            </w:r>
          </w:p>
        </w:tc>
      </w:tr>
      <w:tr w14:paraId="24F35C6F" w14:textId="77777777" w:rsidTr="00F408A7">
        <w:tblPrEx>
          <w:tblW w:w="9498" w:type="dxa"/>
          <w:tblLayout w:type="fixed"/>
          <w:tblLook w:val="04A0"/>
        </w:tblPrEx>
        <w:trPr>
          <w:trHeight w:val="80"/>
        </w:trPr>
        <w:tc>
          <w:tcPr>
            <w:tcW w:w="421" w:type="dxa"/>
            <w:tcBorders>
              <w:bottom w:val="single" w:sz="4" w:space="0" w:color="auto"/>
            </w:tcBorders>
          </w:tcPr>
          <w:p w:rsidR="004061A8" w14:paraId="0A18B932" w14:textId="77777777">
            <w:pPr>
              <w:rPr>
                <w:rFonts w:ascii="Times New Roman" w:hAnsi="Times New Roman" w:cs="Times New Roman"/>
                <w:sz w:val="24"/>
                <w:szCs w:val="24"/>
              </w:rPr>
            </w:pPr>
          </w:p>
        </w:tc>
        <w:tc>
          <w:tcPr>
            <w:tcW w:w="9077" w:type="dxa"/>
            <w:tcBorders>
              <w:bottom w:val="single" w:sz="4" w:space="0" w:color="auto"/>
            </w:tcBorders>
          </w:tcPr>
          <w:p w:rsidR="004061A8" w:rsidRPr="00E227D8" w:rsidP="004061A8" w14:paraId="71856151" w14:textId="63DB3220">
            <w:pPr>
              <w:rPr>
                <w:rFonts w:ascii="Times New Roman" w:hAnsi="Times New Roman" w:cs="Times New Roman"/>
                <w:sz w:val="24"/>
              </w:rPr>
            </w:pPr>
            <w:r>
              <w:rPr>
                <w:rFonts w:ascii="Times New Roman" w:hAnsi="Times New Roman" w:cs="Times New Roman"/>
                <w:sz w:val="24"/>
              </w:rPr>
              <w:t xml:space="preserve">Nr.64270030021004, </w:t>
            </w:r>
            <w:r w:rsidRPr="004061A8">
              <w:rPr>
                <w:rFonts w:ascii="Times New Roman" w:hAnsi="Times New Roman" w:cs="Times New Roman"/>
                <w:sz w:val="24"/>
              </w:rPr>
              <w:t>un teritorija.</w:t>
            </w:r>
          </w:p>
        </w:tc>
      </w:tr>
      <w:tr w14:paraId="505F7F8B" w14:textId="77777777" w:rsidTr="00F408A7">
        <w:tblPrEx>
          <w:tblW w:w="9498" w:type="dxa"/>
          <w:tblLayout w:type="fixed"/>
          <w:tblLook w:val="04A0"/>
        </w:tblPrEx>
        <w:tc>
          <w:tcPr>
            <w:tcW w:w="421" w:type="dxa"/>
            <w:tcBorders>
              <w:top w:val="single" w:sz="4" w:space="0" w:color="auto"/>
            </w:tcBorders>
          </w:tcPr>
          <w:p w:rsidR="00E227D8" w:rsidRPr="00070E23" w14:paraId="505F7F89"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505F7F8A"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505F7F8E" w14:textId="77777777" w:rsidTr="00F408A7">
        <w:tblPrEx>
          <w:tblW w:w="9498" w:type="dxa"/>
          <w:tblLayout w:type="fixed"/>
          <w:tblLook w:val="04A0"/>
        </w:tblPrEx>
        <w:trPr>
          <w:trHeight w:val="288"/>
        </w:trPr>
        <w:tc>
          <w:tcPr>
            <w:tcW w:w="421" w:type="dxa"/>
            <w:tcBorders>
              <w:bottom w:val="single" w:sz="4" w:space="0" w:color="auto"/>
            </w:tcBorders>
          </w:tcPr>
          <w:p w:rsidR="00E227D8" w:rsidRPr="00E227D8" w14:paraId="505F7F8C"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E227D8" w:rsidRPr="00E227D8" w:rsidP="00E60393" w14:paraId="505F7F8D" w14:textId="04DDD355">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00865965">
              <w:rPr>
                <w:rFonts w:ascii="Times New Roman" w:hAnsi="Times New Roman" w:cs="Times New Roman"/>
                <w:sz w:val="24"/>
              </w:rPr>
              <w:t>“</w:t>
            </w:r>
            <w:r w:rsidR="00865965">
              <w:rPr>
                <w:rFonts w:ascii="Times New Roman" w:hAnsi="Times New Roman" w:cs="Times New Roman"/>
                <w:sz w:val="24"/>
              </w:rPr>
              <w:t>Tūbeļi</w:t>
            </w:r>
            <w:r w:rsidR="00865965">
              <w:rPr>
                <w:rFonts w:ascii="Times New Roman" w:hAnsi="Times New Roman" w:cs="Times New Roman"/>
                <w:sz w:val="24"/>
              </w:rPr>
              <w:t>” Durbes pagasts, Dienvidkurzemes novads, LV-3445 (turpmāk – objekts)</w:t>
            </w:r>
          </w:p>
        </w:tc>
      </w:tr>
      <w:tr w14:paraId="505F7F91" w14:textId="77777777" w:rsidTr="00F408A7">
        <w:tblPrEx>
          <w:tblW w:w="9498" w:type="dxa"/>
          <w:tblLayout w:type="fixed"/>
          <w:tblLook w:val="04A0"/>
        </w:tblPrEx>
        <w:tc>
          <w:tcPr>
            <w:tcW w:w="421" w:type="dxa"/>
          </w:tcPr>
          <w:p w:rsidR="00070E23" w:rsidRPr="00070E23" w14:paraId="505F7F8F" w14:textId="77777777">
            <w:pPr>
              <w:rPr>
                <w:rFonts w:ascii="Times New Roman" w:hAnsi="Times New Roman" w:cs="Times New Roman"/>
                <w:sz w:val="8"/>
                <w:szCs w:val="8"/>
              </w:rPr>
            </w:pPr>
          </w:p>
        </w:tc>
        <w:tc>
          <w:tcPr>
            <w:tcW w:w="9077" w:type="dxa"/>
          </w:tcPr>
          <w:p w:rsidR="00070E23" w:rsidRPr="00070E23" w14:paraId="505F7F90" w14:textId="77777777">
            <w:pPr>
              <w:rPr>
                <w:rFonts w:ascii="Times New Roman" w:hAnsi="Times New Roman" w:cs="Times New Roman"/>
                <w:sz w:val="8"/>
                <w:szCs w:val="8"/>
              </w:rPr>
            </w:pPr>
          </w:p>
        </w:tc>
      </w:tr>
      <w:tr w14:paraId="505F7F94" w14:textId="77777777" w:rsidTr="00F408A7">
        <w:tblPrEx>
          <w:tblW w:w="9498" w:type="dxa"/>
          <w:tblLayout w:type="fixed"/>
          <w:tblLook w:val="04A0"/>
        </w:tblPrEx>
        <w:tc>
          <w:tcPr>
            <w:tcW w:w="421" w:type="dxa"/>
            <w:tcBorders>
              <w:bottom w:val="single" w:sz="4" w:space="0" w:color="auto"/>
            </w:tcBorders>
          </w:tcPr>
          <w:p w:rsidR="00E227D8" w:rsidRPr="00E227D8" w14:paraId="505F7F92"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E227D8" w:rsidRPr="00E227D8" w14:paraId="505F7F93" w14:textId="6F18446F">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00865965">
              <w:rPr>
                <w:rFonts w:ascii="Times New Roman" w:hAnsi="Times New Roman" w:cs="Times New Roman"/>
                <w:sz w:val="24"/>
              </w:rPr>
              <w:t xml:space="preserve">Inga </w:t>
            </w:r>
            <w:r w:rsidR="001F4D1F">
              <w:rPr>
                <w:rFonts w:ascii="Times New Roman" w:hAnsi="Times New Roman" w:cs="Times New Roman"/>
                <w:sz w:val="24"/>
              </w:rPr>
              <w:t xml:space="preserve">Pūre </w:t>
            </w:r>
          </w:p>
        </w:tc>
      </w:tr>
      <w:tr w14:paraId="505F7F97" w14:textId="77777777" w:rsidTr="00F408A7">
        <w:tblPrEx>
          <w:tblW w:w="9498" w:type="dxa"/>
          <w:tblLayout w:type="fixed"/>
          <w:tblLook w:val="04A0"/>
        </w:tblPrEx>
        <w:tc>
          <w:tcPr>
            <w:tcW w:w="421" w:type="dxa"/>
            <w:tcBorders>
              <w:top w:val="single" w:sz="4" w:space="0" w:color="auto"/>
            </w:tcBorders>
          </w:tcPr>
          <w:p w:rsidR="00E227D8" w:rsidRPr="00070E23" w14:paraId="505F7F95"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505F7F96"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505F7F9A" w14:textId="77777777" w:rsidTr="00F408A7">
        <w:tblPrEx>
          <w:tblW w:w="9498" w:type="dxa"/>
          <w:tblLayout w:type="fixed"/>
          <w:tblLook w:val="04A0"/>
        </w:tblPrEx>
        <w:tc>
          <w:tcPr>
            <w:tcW w:w="421" w:type="dxa"/>
          </w:tcPr>
          <w:p w:rsidR="00E227D8" w:rsidRPr="00E227D8" w14:paraId="505F7F98" w14:textId="77777777">
            <w:pPr>
              <w:rPr>
                <w:rFonts w:ascii="Times New Roman" w:hAnsi="Times New Roman" w:cs="Times New Roman"/>
                <w:sz w:val="24"/>
                <w:szCs w:val="24"/>
              </w:rPr>
            </w:pPr>
          </w:p>
        </w:tc>
        <w:tc>
          <w:tcPr>
            <w:tcW w:w="9077" w:type="dxa"/>
            <w:tcBorders>
              <w:bottom w:val="single" w:sz="4" w:space="0" w:color="auto"/>
            </w:tcBorders>
          </w:tcPr>
          <w:p w:rsidR="00E227D8" w:rsidRPr="00E227D8" w14:paraId="505F7F99" w14:textId="6AD0EC88">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Tūbeļi</w:t>
            </w:r>
            <w:r>
              <w:rPr>
                <w:rFonts w:ascii="Times New Roman" w:hAnsi="Times New Roman" w:cs="Times New Roman"/>
                <w:sz w:val="24"/>
                <w:szCs w:val="24"/>
              </w:rPr>
              <w:t>” Durbes pagasts, Dienvidkurzemes novads, LV-3445</w:t>
            </w:r>
          </w:p>
        </w:tc>
      </w:tr>
      <w:tr w14:paraId="505F7F9D" w14:textId="77777777" w:rsidTr="00F408A7">
        <w:tblPrEx>
          <w:tblW w:w="9498" w:type="dxa"/>
          <w:tblLayout w:type="fixed"/>
          <w:tblLook w:val="04A0"/>
        </w:tblPrEx>
        <w:tc>
          <w:tcPr>
            <w:tcW w:w="421" w:type="dxa"/>
          </w:tcPr>
          <w:p w:rsidR="00E227D8" w:rsidRPr="00070E23" w14:paraId="505F7F9B"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505F7F9C"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505F7FA0" w14:textId="77777777" w:rsidTr="00F408A7">
        <w:tblPrEx>
          <w:tblW w:w="9498" w:type="dxa"/>
          <w:tblLayout w:type="fixed"/>
          <w:tblLook w:val="04A0"/>
        </w:tblPrEx>
        <w:tc>
          <w:tcPr>
            <w:tcW w:w="421" w:type="dxa"/>
            <w:tcBorders>
              <w:bottom w:val="single" w:sz="4" w:space="0" w:color="auto"/>
            </w:tcBorders>
          </w:tcPr>
          <w:p w:rsidR="00E227D8" w:rsidRPr="00E227D8" w14:paraId="505F7F9E" w14:textId="77777777">
            <w:pPr>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E227D8" w:rsidRPr="00E227D8" w:rsidP="001F4D1F" w14:paraId="505F7F9F" w14:textId="3E4D2B16">
            <w:pPr>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001F4D1F">
              <w:rPr>
                <w:rFonts w:ascii="Times New Roman" w:hAnsi="Times New Roman" w:cs="Times New Roman"/>
                <w:sz w:val="24"/>
              </w:rPr>
              <w:t>nometnes vadītājas Ingas Pūres 2025</w:t>
            </w:r>
            <w:r w:rsidRPr="001F4D1F" w:rsidR="001F4D1F">
              <w:rPr>
                <w:rFonts w:ascii="Times New Roman" w:hAnsi="Times New Roman" w:cs="Times New Roman"/>
                <w:sz w:val="24"/>
              </w:rPr>
              <w:t xml:space="preserve">.gada </w:t>
            </w:r>
            <w:r w:rsidR="001F4D1F">
              <w:rPr>
                <w:rFonts w:ascii="Times New Roman" w:hAnsi="Times New Roman" w:cs="Times New Roman"/>
                <w:sz w:val="24"/>
              </w:rPr>
              <w:t>27.maija</w:t>
            </w:r>
            <w:r w:rsidRPr="001F4D1F" w:rsidR="001F4D1F">
              <w:rPr>
                <w:rFonts w:ascii="Times New Roman" w:hAnsi="Times New Roman" w:cs="Times New Roman"/>
                <w:sz w:val="24"/>
              </w:rPr>
              <w:t xml:space="preserve"> iesniegums, kas Valsts ugunsdzēsības un glābšanas dienesta Kurzemes reģiona pārvaldē reģistrēts ar </w:t>
            </w:r>
            <w:r w:rsidR="001F4D1F">
              <w:rPr>
                <w:rFonts w:ascii="Times New Roman" w:hAnsi="Times New Roman" w:cs="Times New Roman"/>
                <w:sz w:val="24"/>
              </w:rPr>
              <w:t>22/12-1.4/322.</w:t>
            </w:r>
          </w:p>
        </w:tc>
      </w:tr>
      <w:tr w14:paraId="505F7FA3" w14:textId="77777777" w:rsidTr="00F408A7">
        <w:tblPrEx>
          <w:tblW w:w="9498" w:type="dxa"/>
          <w:tblLayout w:type="fixed"/>
          <w:tblLook w:val="04A0"/>
        </w:tblPrEx>
        <w:tc>
          <w:tcPr>
            <w:tcW w:w="421" w:type="dxa"/>
            <w:tcBorders>
              <w:top w:val="single" w:sz="4" w:space="0" w:color="auto"/>
            </w:tcBorders>
          </w:tcPr>
          <w:p w:rsidR="00070E23" w:rsidRPr="00070E23" w:rsidP="00B00630" w14:paraId="505F7FA1"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505F7FA2" w14:textId="77777777">
            <w:pPr>
              <w:rPr>
                <w:rFonts w:ascii="Times New Roman" w:hAnsi="Times New Roman" w:cs="Times New Roman"/>
                <w:sz w:val="8"/>
                <w:szCs w:val="8"/>
              </w:rPr>
            </w:pPr>
          </w:p>
        </w:tc>
      </w:tr>
      <w:tr w14:paraId="505F7FA6" w14:textId="77777777" w:rsidTr="00F408A7">
        <w:tblPrEx>
          <w:tblW w:w="9498" w:type="dxa"/>
          <w:tblLayout w:type="fixed"/>
          <w:tblLook w:val="04A0"/>
        </w:tblPrEx>
        <w:tc>
          <w:tcPr>
            <w:tcW w:w="421" w:type="dxa"/>
            <w:tcBorders>
              <w:bottom w:val="single" w:sz="4" w:space="0" w:color="auto"/>
            </w:tcBorders>
          </w:tcPr>
          <w:p w:rsidR="00E227D8" w:rsidRPr="00E227D8" w14:paraId="505F7FA4" w14:textId="77777777">
            <w:pPr>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E227D8" w:rsidRPr="00E227D8" w:rsidP="007D1E5E" w14:paraId="505F7FA5" w14:textId="2D7921FE">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sidR="006D39F4">
              <w:rPr>
                <w:rFonts w:ascii="Times New Roman" w:hAnsi="Times New Roman" w:cs="Times New Roman"/>
                <w:sz w:val="24"/>
                <w:szCs w:val="24"/>
              </w:rPr>
              <w:t>Objektā izvietotas divas</w:t>
            </w:r>
            <w:r w:rsidRPr="001F4D1F" w:rsidR="001F4D1F">
              <w:rPr>
                <w:rFonts w:ascii="Times New Roman" w:hAnsi="Times New Roman" w:cs="Times New Roman"/>
                <w:sz w:val="24"/>
                <w:szCs w:val="24"/>
              </w:rPr>
              <w:t xml:space="preserve"> ēkas: 2 stāvu dzīvojamā māja, 2 stāvu saimniecības ēka. Objektā katras ēkas katrs stāvs aprīkots ar autonomajiem dūmu detektoriem, tādejādi nodrošinot  cilvēku izmitināšanu naktī līdz desmit personām katrā ēkā. Objektā izvietoti pārnēsājamie ugunsdzēsības aparāti, ugunsdzēsības pārklājs un evakuācijas plāni. Ēkas nodrošinātas ar evakuācijas izejām.</w:t>
            </w:r>
          </w:p>
        </w:tc>
      </w:tr>
      <w:tr w14:paraId="505F7FA9" w14:textId="77777777" w:rsidTr="00F408A7">
        <w:tblPrEx>
          <w:tblW w:w="9498" w:type="dxa"/>
          <w:tblLayout w:type="fixed"/>
          <w:tblLook w:val="04A0"/>
        </w:tblPrEx>
        <w:tc>
          <w:tcPr>
            <w:tcW w:w="421" w:type="dxa"/>
            <w:tcBorders>
              <w:top w:val="single" w:sz="4" w:space="0" w:color="auto"/>
            </w:tcBorders>
          </w:tcPr>
          <w:p w:rsidR="00070E23" w:rsidRPr="00070E23" w:rsidP="00B00630" w14:paraId="505F7FA7"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505F7FA8" w14:textId="77777777">
            <w:pPr>
              <w:rPr>
                <w:rFonts w:ascii="Times New Roman" w:hAnsi="Times New Roman" w:cs="Times New Roman"/>
                <w:sz w:val="8"/>
                <w:szCs w:val="8"/>
              </w:rPr>
            </w:pPr>
          </w:p>
        </w:tc>
      </w:tr>
      <w:tr w14:paraId="505F7FAC" w14:textId="77777777" w:rsidTr="00F408A7">
        <w:tblPrEx>
          <w:tblW w:w="9498" w:type="dxa"/>
          <w:tblLayout w:type="fixed"/>
          <w:tblLook w:val="04A0"/>
        </w:tblPrEx>
        <w:tc>
          <w:tcPr>
            <w:tcW w:w="421" w:type="dxa"/>
            <w:tcBorders>
              <w:bottom w:val="single" w:sz="4" w:space="0" w:color="auto"/>
            </w:tcBorders>
          </w:tcPr>
          <w:p w:rsidR="00E227D8" w:rsidRPr="00E227D8" w14:paraId="505F7FAA" w14:textId="77777777">
            <w:pPr>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E227D8" w:rsidRPr="00E227D8" w14:paraId="505F7FAB" w14:textId="70724AEF">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r>
              <w:rPr>
                <w:rFonts w:ascii="Times New Roman" w:hAnsi="Times New Roman" w:cs="Times New Roman"/>
                <w:sz w:val="24"/>
                <w:szCs w:val="24"/>
              </w:rPr>
              <w:t>nav.</w:t>
            </w:r>
          </w:p>
        </w:tc>
      </w:tr>
      <w:tr w14:paraId="505F7FAF" w14:textId="77777777" w:rsidTr="00F408A7">
        <w:tblPrEx>
          <w:tblW w:w="9498" w:type="dxa"/>
          <w:tblLayout w:type="fixed"/>
          <w:tblLook w:val="04A0"/>
        </w:tblPrEx>
        <w:tc>
          <w:tcPr>
            <w:tcW w:w="421" w:type="dxa"/>
            <w:tcBorders>
              <w:top w:val="single" w:sz="4" w:space="0" w:color="auto"/>
            </w:tcBorders>
          </w:tcPr>
          <w:p w:rsidR="00070E23" w:rsidRPr="00070E23" w:rsidP="00B00630" w14:paraId="505F7FAD"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505F7FAE" w14:textId="77777777">
            <w:pPr>
              <w:rPr>
                <w:rFonts w:ascii="Times New Roman" w:hAnsi="Times New Roman" w:cs="Times New Roman"/>
                <w:sz w:val="8"/>
                <w:szCs w:val="8"/>
              </w:rPr>
            </w:pPr>
          </w:p>
        </w:tc>
      </w:tr>
      <w:tr w14:paraId="505F7FB2" w14:textId="77777777" w:rsidTr="00F408A7">
        <w:tblPrEx>
          <w:tblW w:w="9498" w:type="dxa"/>
          <w:tblLayout w:type="fixed"/>
          <w:tblLook w:val="04A0"/>
        </w:tblPrEx>
        <w:tc>
          <w:tcPr>
            <w:tcW w:w="421" w:type="dxa"/>
            <w:tcBorders>
              <w:bottom w:val="single" w:sz="4" w:space="0" w:color="auto"/>
            </w:tcBorders>
          </w:tcPr>
          <w:p w:rsidR="00E227D8" w:rsidRPr="00E227D8" w14:paraId="505F7FB0"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E227D8" w:rsidRPr="00E227D8" w:rsidP="007D1E5E" w14:paraId="505F7FB1" w14:textId="0B9B1829">
            <w:pPr>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Pr="00BE4A24">
              <w:rPr>
                <w:rFonts w:ascii="Times New Roman" w:hAnsi="Times New Roman" w:cs="Times New Roman"/>
                <w:b/>
                <w:sz w:val="24"/>
              </w:rPr>
              <w:t xml:space="preserve">Objekts atbilst ugunsdrošības </w:t>
            </w:r>
            <w:r w:rsidR="007D1E5E">
              <w:rPr>
                <w:rFonts w:ascii="Times New Roman" w:hAnsi="Times New Roman" w:cs="Times New Roman"/>
                <w:b/>
                <w:sz w:val="24"/>
              </w:rPr>
              <w:t>prasībām.</w:t>
            </w:r>
          </w:p>
        </w:tc>
      </w:tr>
      <w:tr w14:paraId="505F7FB5" w14:textId="77777777" w:rsidTr="00F408A7">
        <w:tblPrEx>
          <w:tblW w:w="9498" w:type="dxa"/>
          <w:tblLayout w:type="fixed"/>
          <w:tblLook w:val="04A0"/>
        </w:tblPrEx>
        <w:tc>
          <w:tcPr>
            <w:tcW w:w="421" w:type="dxa"/>
            <w:tcBorders>
              <w:top w:val="single" w:sz="4" w:space="0" w:color="auto"/>
            </w:tcBorders>
          </w:tcPr>
          <w:p w:rsidR="00070E23" w:rsidRPr="00070E23" w:rsidP="00B00630" w14:paraId="505F7FB3"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505F7FB4" w14:textId="77777777">
            <w:pPr>
              <w:rPr>
                <w:rFonts w:ascii="Times New Roman" w:hAnsi="Times New Roman" w:cs="Times New Roman"/>
                <w:sz w:val="8"/>
                <w:szCs w:val="8"/>
              </w:rPr>
            </w:pPr>
          </w:p>
        </w:tc>
      </w:tr>
      <w:tr w14:paraId="505F7FB8" w14:textId="77777777" w:rsidTr="00F408A7">
        <w:tblPrEx>
          <w:tblW w:w="9498" w:type="dxa"/>
          <w:tblLayout w:type="fixed"/>
          <w:tblLook w:val="04A0"/>
        </w:tblPrEx>
        <w:tc>
          <w:tcPr>
            <w:tcW w:w="421" w:type="dxa"/>
            <w:tcBorders>
              <w:bottom w:val="single" w:sz="4" w:space="0" w:color="auto"/>
            </w:tcBorders>
          </w:tcPr>
          <w:p w:rsidR="00E227D8" w:rsidRPr="00E227D8" w14:paraId="505F7FB6"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E227D8" w:rsidRPr="00E227D8" w14:paraId="505F7FB7" w14:textId="054FB392">
            <w:pPr>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6D39F4" w:rsidR="006D39F4">
              <w:rPr>
                <w:rFonts w:ascii="Times New Roman" w:hAnsi="Times New Roman" w:cs="Times New Roman"/>
                <w:sz w:val="24"/>
              </w:rPr>
              <w:t>Ministru kabineta 2009.gada 1.septembra noteikumu</w:t>
            </w:r>
            <w:r w:rsidR="006D39F4">
              <w:rPr>
                <w:rFonts w:ascii="Times New Roman" w:hAnsi="Times New Roman" w:cs="Times New Roman"/>
                <w:sz w:val="24"/>
              </w:rPr>
              <w:t xml:space="preserve"> </w:t>
            </w:r>
            <w:r w:rsidRPr="006D39F4" w:rsidR="006D39F4">
              <w:rPr>
                <w:rFonts w:ascii="Times New Roman" w:hAnsi="Times New Roman" w:cs="Times New Roman"/>
                <w:sz w:val="24"/>
              </w:rPr>
              <w:t>Nr.981 “Bērnu nometņu organizēšanas un darba kārtība” 8.5.apakšpunkta prasībām.</w:t>
            </w:r>
          </w:p>
        </w:tc>
      </w:tr>
      <w:tr w14:paraId="505F7FBB" w14:textId="77777777" w:rsidTr="00F408A7">
        <w:tblPrEx>
          <w:tblW w:w="9498" w:type="dxa"/>
          <w:tblLayout w:type="fixed"/>
          <w:tblLook w:val="04A0"/>
        </w:tblPrEx>
        <w:tc>
          <w:tcPr>
            <w:tcW w:w="421" w:type="dxa"/>
            <w:tcBorders>
              <w:top w:val="single" w:sz="4" w:space="0" w:color="auto"/>
            </w:tcBorders>
          </w:tcPr>
          <w:p w:rsidR="00E227D8" w:rsidRPr="00070E23" w14:paraId="505F7FB9"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505F7FBA"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505F7FBE" w14:textId="77777777" w:rsidTr="00F408A7">
        <w:tblPrEx>
          <w:tblW w:w="9498" w:type="dxa"/>
          <w:tblLayout w:type="fixed"/>
          <w:tblLook w:val="04A0"/>
        </w:tblPrEx>
        <w:tc>
          <w:tcPr>
            <w:tcW w:w="421" w:type="dxa"/>
            <w:tcBorders>
              <w:bottom w:val="single" w:sz="4" w:space="0" w:color="auto"/>
            </w:tcBorders>
          </w:tcPr>
          <w:p w:rsidR="00E227D8" w:rsidRPr="00E227D8" w14:paraId="505F7FBC"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E227D8" w:rsidRPr="00E227D8" w14:paraId="505F7FBD" w14:textId="09D7EF9A">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Pr="006D39F4" w:rsidR="006D39F4">
              <w:rPr>
                <w:rFonts w:ascii="Times New Roman" w:hAnsi="Times New Roman" w:cs="Times New Roman"/>
                <w:sz w:val="24"/>
              </w:rPr>
              <w:t>Valsts izglītības satura centrā.</w:t>
            </w:r>
          </w:p>
        </w:tc>
      </w:tr>
      <w:tr w14:paraId="505F7FC1" w14:textId="77777777" w:rsidTr="00F408A7">
        <w:tblPrEx>
          <w:tblW w:w="9498" w:type="dxa"/>
          <w:tblLayout w:type="fixed"/>
          <w:tblLook w:val="04A0"/>
        </w:tblPrEx>
        <w:trPr>
          <w:trHeight w:val="603"/>
        </w:trPr>
        <w:tc>
          <w:tcPr>
            <w:tcW w:w="421" w:type="dxa"/>
            <w:tcBorders>
              <w:top w:val="single" w:sz="4" w:space="0" w:color="auto"/>
            </w:tcBorders>
          </w:tcPr>
          <w:p w:rsidR="00E227D8" w:rsidRPr="00070E23" w14:paraId="505F7FBF"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227D8" w14:paraId="505F7FC0"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3E7B32" w14:paraId="505F7FC2"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3E7B32" w14:paraId="505F7FC3" w14:textId="77777777">
      <w:pPr>
        <w:spacing w:after="0"/>
        <w:ind w:firstLine="567"/>
        <w:jc w:val="both"/>
        <w:rPr>
          <w:rFonts w:ascii="Times New Roman" w:hAnsi="Times New Roman" w:cs="Times New Roman"/>
          <w:sz w:val="24"/>
        </w:rPr>
      </w:pPr>
    </w:p>
    <w:p w:rsidR="00B245E2" w:rsidRPr="007D2C05" w:rsidP="003E7B32" w14:paraId="505F7FC4"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505F7FC6" w14:textId="77777777" w:rsidTr="00736BC1">
        <w:tblPrEx>
          <w:tblW w:w="0" w:type="auto"/>
          <w:tblLook w:val="04A0"/>
        </w:tblPrEx>
        <w:tc>
          <w:tcPr>
            <w:tcW w:w="9061" w:type="dxa"/>
            <w:tcBorders>
              <w:bottom w:val="single" w:sz="4" w:space="0" w:color="auto"/>
            </w:tcBorders>
            <w:vAlign w:val="bottom"/>
          </w:tcPr>
          <w:p w:rsidR="00B245E2" w:rsidRPr="00B245E2" w:rsidP="003B17EF" w14:paraId="505F7FC5" w14:textId="77777777">
            <w:pPr>
              <w:jc w:val="center"/>
              <w:rPr>
                <w:rFonts w:ascii="Times New Roman" w:hAnsi="Times New Roman" w:cs="Times New Roman"/>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pārvaldes priekšniekam</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14:paraId="505F7FC8" w14:textId="77777777" w:rsidTr="00B245E2">
        <w:tblPrEx>
          <w:tblW w:w="0" w:type="auto"/>
          <w:tblLook w:val="04A0"/>
        </w:tblPrEx>
        <w:tc>
          <w:tcPr>
            <w:tcW w:w="9061" w:type="dxa"/>
            <w:tcBorders>
              <w:top w:val="single" w:sz="4" w:space="0" w:color="auto"/>
            </w:tcBorders>
          </w:tcPr>
          <w:p w:rsidR="00B245E2" w:rsidRPr="00B245E2" w:rsidP="00B245E2" w14:paraId="505F7FC7"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505F7FC9"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505F7FCF" w14:textId="77777777" w:rsidTr="00762AE8">
        <w:tblPrEx>
          <w:tblW w:w="0" w:type="auto"/>
          <w:tblLayout w:type="fixed"/>
          <w:tblLook w:val="04A0"/>
        </w:tblPrEx>
        <w:trPr>
          <w:trHeight w:val="491"/>
        </w:trPr>
        <w:tc>
          <w:tcPr>
            <w:tcW w:w="3964" w:type="dxa"/>
            <w:tcBorders>
              <w:bottom w:val="single" w:sz="4" w:space="0" w:color="auto"/>
            </w:tcBorders>
            <w:vAlign w:val="bottom"/>
          </w:tcPr>
          <w:p w:rsidR="00B245E2" w:rsidRPr="007D2C05" w:rsidP="007D1E5E" w14:paraId="505F7FCA" w14:textId="782ACB6D">
            <w:pPr>
              <w:jc w:val="center"/>
              <w:rPr>
                <w:rFonts w:ascii="Times New Roman" w:hAnsi="Times New Roman" w:cs="Times New Roman"/>
                <w:sz w:val="24"/>
                <w:szCs w:val="24"/>
              </w:rPr>
            </w:pPr>
            <w:r w:rsidRPr="00BE4A24">
              <w:rPr>
                <w:rFonts w:ascii="Times New Roman" w:hAnsi="Times New Roman" w:cs="Times New Roman"/>
                <w:sz w:val="24"/>
                <w:szCs w:val="24"/>
              </w:rPr>
              <w:t>Valsts ugunsdzēsības un glābšanas dienesta Kurzemes reģiona pārvaldes Ugunsdrošības uzraudzības un civilās aizsardzības nodaļas inspektore</w:t>
            </w:r>
            <w:bookmarkStart w:id="0" w:name="_GoBack"/>
            <w:bookmarkEnd w:id="0"/>
          </w:p>
        </w:tc>
        <w:tc>
          <w:tcPr>
            <w:tcW w:w="284" w:type="dxa"/>
            <w:vAlign w:val="bottom"/>
          </w:tcPr>
          <w:p w:rsidR="00B245E2" w:rsidRPr="007D2C05" w:rsidP="00B245E2" w14:paraId="505F7FCB"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9827AF" w14:paraId="505F7FCC" w14:textId="584CF424">
            <w:pPr>
              <w:jc w:val="center"/>
              <w:rPr>
                <w:rFonts w:ascii="Times New Roman" w:hAnsi="Times New Roman" w:cs="Times New Roman"/>
                <w:sz w:val="24"/>
                <w:szCs w:val="24"/>
              </w:rPr>
            </w:pPr>
            <w:r>
              <w:rPr>
                <w:rFonts w:ascii="Times New Roman" w:hAnsi="Times New Roman" w:cs="Times New Roman"/>
                <w:sz w:val="24"/>
                <w:szCs w:val="24"/>
              </w:rPr>
              <w:t>*</w:t>
            </w:r>
          </w:p>
        </w:tc>
        <w:tc>
          <w:tcPr>
            <w:tcW w:w="283" w:type="dxa"/>
            <w:vAlign w:val="bottom"/>
          </w:tcPr>
          <w:p w:rsidR="00B245E2" w:rsidRPr="007D2C05" w:rsidP="00B245E2" w14:paraId="505F7FCD" w14:textId="77777777">
            <w:pPr>
              <w:rPr>
                <w:rFonts w:ascii="Times New Roman" w:hAnsi="Times New Roman" w:cs="Times New Roman"/>
                <w:sz w:val="24"/>
                <w:szCs w:val="24"/>
              </w:rPr>
            </w:pPr>
          </w:p>
        </w:tc>
        <w:tc>
          <w:tcPr>
            <w:tcW w:w="2687" w:type="dxa"/>
            <w:tcBorders>
              <w:bottom w:val="single" w:sz="4" w:space="0" w:color="auto"/>
            </w:tcBorders>
            <w:vAlign w:val="bottom"/>
          </w:tcPr>
          <w:p w:rsidR="00B245E2" w:rsidRPr="007D2C05" w:rsidP="00BE4A24" w14:paraId="505F7FCE" w14:textId="662D188B">
            <w:pPr>
              <w:jc w:val="center"/>
              <w:rPr>
                <w:rFonts w:ascii="Times New Roman" w:hAnsi="Times New Roman" w:cs="Times New Roman"/>
                <w:sz w:val="24"/>
                <w:szCs w:val="24"/>
              </w:rPr>
            </w:pPr>
            <w:r>
              <w:rPr>
                <w:rFonts w:ascii="Times New Roman" w:hAnsi="Times New Roman" w:cs="Times New Roman"/>
                <w:sz w:val="24"/>
                <w:szCs w:val="24"/>
              </w:rPr>
              <w:t>A.Sleže</w:t>
            </w:r>
          </w:p>
        </w:tc>
      </w:tr>
      <w:tr w14:paraId="505F7FD5" w14:textId="77777777" w:rsidTr="00C33E3A">
        <w:tblPrEx>
          <w:tblW w:w="0" w:type="auto"/>
          <w:tblLayout w:type="fixed"/>
          <w:tblLook w:val="04A0"/>
        </w:tblPrEx>
        <w:tc>
          <w:tcPr>
            <w:tcW w:w="3964" w:type="dxa"/>
            <w:tcBorders>
              <w:top w:val="single" w:sz="4" w:space="0" w:color="auto"/>
            </w:tcBorders>
          </w:tcPr>
          <w:p w:rsidR="00B245E2" w:rsidRPr="00B245E2" w:rsidP="00B245E2" w14:paraId="505F7FD0"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505F7FD1"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505F7FD2"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505F7FD3" w14:textId="77777777">
            <w:pPr>
              <w:jc w:val="center"/>
              <w:rPr>
                <w:rFonts w:ascii="Times New Roman" w:hAnsi="Times New Roman" w:cs="Times New Roman"/>
                <w:sz w:val="24"/>
                <w:szCs w:val="24"/>
              </w:rPr>
            </w:pPr>
          </w:p>
        </w:tc>
        <w:tc>
          <w:tcPr>
            <w:tcW w:w="2687" w:type="dxa"/>
            <w:tcBorders>
              <w:top w:val="single" w:sz="4" w:space="0" w:color="auto"/>
            </w:tcBorders>
          </w:tcPr>
          <w:p w:rsidR="00B245E2" w:rsidRPr="00B245E2" w:rsidP="00B245E2" w14:paraId="505F7FD4"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505F7FD6" w14:textId="77777777">
      <w:pPr>
        <w:rPr>
          <w:rFonts w:ascii="Times New Roman" w:hAnsi="Times New Roman" w:cs="Times New Roman"/>
          <w:sz w:val="24"/>
          <w:szCs w:val="24"/>
        </w:rPr>
      </w:pPr>
    </w:p>
    <w:p w:rsidR="00E227D8" w:rsidP="007D2C05" w14:paraId="505F7FD7"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505F7FDB" w14:textId="77777777" w:rsidTr="00736BC1">
        <w:tblPrEx>
          <w:tblW w:w="0" w:type="auto"/>
          <w:tblLayout w:type="fixed"/>
          <w:tblLook w:val="04A0"/>
        </w:tblPrEx>
        <w:tc>
          <w:tcPr>
            <w:tcW w:w="6374" w:type="dxa"/>
            <w:tcBorders>
              <w:bottom w:val="single" w:sz="4" w:space="0" w:color="auto"/>
            </w:tcBorders>
            <w:vAlign w:val="bottom"/>
          </w:tcPr>
          <w:p w:rsidR="007D2C05" w:rsidP="007D2C05" w14:paraId="505F7FD8" w14:textId="010C84BD">
            <w:pPr>
              <w:rPr>
                <w:rFonts w:ascii="Times New Roman" w:hAnsi="Times New Roman" w:cs="Times New Roman"/>
                <w:sz w:val="24"/>
                <w:szCs w:val="24"/>
              </w:rPr>
            </w:pPr>
          </w:p>
        </w:tc>
        <w:tc>
          <w:tcPr>
            <w:tcW w:w="284" w:type="dxa"/>
            <w:vAlign w:val="bottom"/>
          </w:tcPr>
          <w:p w:rsidR="007D2C05" w:rsidP="007D2C05" w14:paraId="505F7FD9"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505F7FDA" w14:textId="77777777">
            <w:pPr>
              <w:rPr>
                <w:rFonts w:ascii="Times New Roman" w:hAnsi="Times New Roman" w:cs="Times New Roman"/>
                <w:sz w:val="24"/>
                <w:szCs w:val="24"/>
              </w:rPr>
            </w:pPr>
          </w:p>
        </w:tc>
      </w:tr>
      <w:tr w14:paraId="505F7FDF" w14:textId="77777777" w:rsidTr="0097786E">
        <w:tblPrEx>
          <w:tblW w:w="0" w:type="auto"/>
          <w:tblLayout w:type="fixed"/>
          <w:tblLook w:val="04A0"/>
        </w:tblPrEx>
        <w:tc>
          <w:tcPr>
            <w:tcW w:w="6374" w:type="dxa"/>
            <w:tcBorders>
              <w:top w:val="single" w:sz="4" w:space="0" w:color="auto"/>
            </w:tcBorders>
          </w:tcPr>
          <w:p w:rsidR="007D2C05" w:rsidRPr="007D2C05" w:rsidP="007D2C05" w14:paraId="505F7FDC"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505F7FDD"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505F7FDE"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505F7FE0" w14:textId="77777777">
      <w:pPr>
        <w:rPr>
          <w:rFonts w:ascii="Times New Roman" w:hAnsi="Times New Roman" w:cs="Times New Roman"/>
          <w:sz w:val="24"/>
          <w:szCs w:val="24"/>
        </w:rPr>
      </w:pPr>
    </w:p>
    <w:p w:rsidR="00C33E3A" w:rsidP="007D2C05" w14:paraId="505F7FE1"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505F7FE2" w14:textId="77777777">
      <w:pPr>
        <w:rPr>
          <w:rFonts w:ascii="Times New Roman" w:hAnsi="Times New Roman" w:cs="Times New Roman"/>
          <w:sz w:val="24"/>
          <w:szCs w:val="24"/>
        </w:rPr>
      </w:pPr>
    </w:p>
    <w:p w:rsidR="00762AE8" w:rsidRPr="00762AE8" w:rsidP="00762AE8" w14:paraId="505F7FE3" w14:textId="77777777">
      <w:pPr>
        <w:pStyle w:val="Footer"/>
        <w:jc w:val="center"/>
        <w:rPr>
          <w:rFonts w:ascii="Times New Roman" w:hAnsi="Times New Roman" w:cs="Times New Roman"/>
          <w:sz w:val="24"/>
          <w:szCs w:val="24"/>
        </w:rPr>
      </w:pPr>
    </w:p>
    <w:p w:rsidR="00762AE8" w:rsidRPr="00762AE8" w:rsidP="00441E69" w14:paraId="505F7FE4"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762AE8" w:rsidRPr="00762AE8" w:rsidP="00441E69" w14:paraId="505F7FE5"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505F7FE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505F7FEC"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505F7FEE"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505F7FE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961503737"/>
      <w:docPartObj>
        <w:docPartGallery w:val="Page Numbers (Top of Page)"/>
        <w:docPartUnique/>
      </w:docPartObj>
    </w:sdtPr>
    <w:sdtContent>
      <w:p w:rsidR="00E227D8" w:rsidRPr="00762AE8" w14:paraId="505F7FE9"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7D1E5E">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505F7FEA"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505F7FED"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084344"/>
    <w:rsid w:val="0015650A"/>
    <w:rsid w:val="001F4D1F"/>
    <w:rsid w:val="00281811"/>
    <w:rsid w:val="002A02AD"/>
    <w:rsid w:val="003437F5"/>
    <w:rsid w:val="00346269"/>
    <w:rsid w:val="003B17EF"/>
    <w:rsid w:val="003B78D3"/>
    <w:rsid w:val="003E7B32"/>
    <w:rsid w:val="003F7326"/>
    <w:rsid w:val="0040570C"/>
    <w:rsid w:val="004061A8"/>
    <w:rsid w:val="00410716"/>
    <w:rsid w:val="00426EBD"/>
    <w:rsid w:val="00441E69"/>
    <w:rsid w:val="00471268"/>
    <w:rsid w:val="004823CB"/>
    <w:rsid w:val="00483BBB"/>
    <w:rsid w:val="004901B0"/>
    <w:rsid w:val="004B03FF"/>
    <w:rsid w:val="004B095D"/>
    <w:rsid w:val="004E6B03"/>
    <w:rsid w:val="00574CA4"/>
    <w:rsid w:val="005C1753"/>
    <w:rsid w:val="005D1C44"/>
    <w:rsid w:val="005D635A"/>
    <w:rsid w:val="00635786"/>
    <w:rsid w:val="0065049A"/>
    <w:rsid w:val="00673EB4"/>
    <w:rsid w:val="00682895"/>
    <w:rsid w:val="00697E43"/>
    <w:rsid w:val="006D39F4"/>
    <w:rsid w:val="00736BC1"/>
    <w:rsid w:val="00762AE8"/>
    <w:rsid w:val="007665C9"/>
    <w:rsid w:val="00794977"/>
    <w:rsid w:val="00794DFA"/>
    <w:rsid w:val="007A187F"/>
    <w:rsid w:val="007C360E"/>
    <w:rsid w:val="007D1E5E"/>
    <w:rsid w:val="007D2C05"/>
    <w:rsid w:val="00865965"/>
    <w:rsid w:val="00884E35"/>
    <w:rsid w:val="008A30BC"/>
    <w:rsid w:val="00922C9D"/>
    <w:rsid w:val="00964438"/>
    <w:rsid w:val="0097786E"/>
    <w:rsid w:val="009827AF"/>
    <w:rsid w:val="00A025C5"/>
    <w:rsid w:val="00A03583"/>
    <w:rsid w:val="00A24FDC"/>
    <w:rsid w:val="00A47DBC"/>
    <w:rsid w:val="00A66FAF"/>
    <w:rsid w:val="00A6732F"/>
    <w:rsid w:val="00A9538D"/>
    <w:rsid w:val="00B00630"/>
    <w:rsid w:val="00B245E2"/>
    <w:rsid w:val="00B42A8D"/>
    <w:rsid w:val="00B44158"/>
    <w:rsid w:val="00B449B7"/>
    <w:rsid w:val="00B5539A"/>
    <w:rsid w:val="00B60EAD"/>
    <w:rsid w:val="00B97A08"/>
    <w:rsid w:val="00BB5A54"/>
    <w:rsid w:val="00BE4A24"/>
    <w:rsid w:val="00BF7B87"/>
    <w:rsid w:val="00C33E3A"/>
    <w:rsid w:val="00C51BBF"/>
    <w:rsid w:val="00C522E2"/>
    <w:rsid w:val="00C946FD"/>
    <w:rsid w:val="00C959F6"/>
    <w:rsid w:val="00D639C2"/>
    <w:rsid w:val="00DB3B2E"/>
    <w:rsid w:val="00DD6EF6"/>
    <w:rsid w:val="00E0387C"/>
    <w:rsid w:val="00E227D8"/>
    <w:rsid w:val="00E60393"/>
    <w:rsid w:val="00F3463E"/>
    <w:rsid w:val="00F408A7"/>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505F7F64"/>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451</Words>
  <Characters>2573</Characters>
  <Application>Microsoft Office Word</Application>
  <DocSecurity>0</DocSecurity>
  <Lines>21</Lines>
  <Paragraphs>6</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Vizbulīte Barsukova</cp:lastModifiedBy>
  <cp:revision>13</cp:revision>
  <dcterms:created xsi:type="dcterms:W3CDTF">2022-12-16T07:36:00Z</dcterms:created>
  <dcterms:modified xsi:type="dcterms:W3CDTF">2025-06-17T08:06:00Z</dcterms:modified>
</cp:coreProperties>
</file>